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9E17E">
      <w:pPr>
        <w:rPr>
          <w:rFonts w:asciiTheme="minorHAnsi" w:hAnsiTheme="minorHAnsi" w:cstheme="minorHAnsi"/>
        </w:rPr>
      </w:pPr>
    </w:p>
    <w:p w14:paraId="3B0D2833">
      <w:pPr>
        <w:shd w:val="clear" w:color="auto" w:fill="E36C09" w:themeFill="accent6" w:themeFillShade="BF"/>
        <w:ind w:left="284" w:right="3684"/>
        <w:jc w:val="center"/>
        <w:rPr>
          <w:rFonts w:eastAsia="Microsoft Yi Baiti" w:asciiTheme="minorHAnsi" w:hAnsiTheme="minorHAnsi" w:cstheme="minorHAnsi"/>
          <w:b/>
          <w:color w:val="FFFF00"/>
          <w:sz w:val="22"/>
          <w:szCs w:val="22"/>
        </w:rPr>
      </w:pPr>
      <w:r>
        <w:rPr>
          <w:rFonts w:eastAsia="Microsoft Yi Baiti" w:asciiTheme="minorHAnsi" w:hAnsiTheme="minorHAnsi" w:cstheme="minorHAnsi"/>
          <w:b/>
          <w:color w:val="FFFF00"/>
          <w:sz w:val="22"/>
          <w:szCs w:val="22"/>
        </w:rPr>
        <w:t>I L  P O S T O  D E L L E  S T O R I E</w:t>
      </w: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600"/>
        <w:gridCol w:w="1688"/>
        <w:gridCol w:w="2551"/>
      </w:tblGrid>
      <w:tr w14:paraId="43A9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0" w:type="dxa"/>
            <w:tcBorders>
              <w:top w:val="nil"/>
              <w:left w:val="dotted" w:color="808080" w:sz="12" w:space="0"/>
              <w:bottom w:val="nil"/>
              <w:right w:val="nil"/>
            </w:tcBorders>
          </w:tcPr>
          <w:p w14:paraId="0FD49ABD">
            <w:pPr>
              <w:spacing w:line="40" w:lineRule="atLeas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drawing>
                <wp:inline distT="0" distB="0" distL="0" distR="0">
                  <wp:extent cx="892175" cy="486410"/>
                  <wp:effectExtent l="0" t="0" r="3175" b="8890"/>
                  <wp:docPr id="2" name="Immagine 2" descr="logo 3_r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logo 3_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081C6">
            <w:pPr>
              <w:spacing w:line="40" w:lineRule="atLeast"/>
              <w:ind w:right="108"/>
              <w:rPr>
                <w:rFonts w:asciiTheme="minorHAnsi" w:hAnsiTheme="minorHAnsi" w:cstheme="minorHAnsi"/>
                <w:b/>
                <w:color w:val="993366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dotted" w:color="808080" w:sz="12" w:space="0"/>
            </w:tcBorders>
          </w:tcPr>
          <w:p w14:paraId="5EBFD0DD">
            <w:pPr>
              <w:spacing w:line="40" w:lineRule="atLeast"/>
              <w:ind w:right="108"/>
              <w:rPr>
                <w:rFonts w:asciiTheme="minorHAnsi" w:hAnsiTheme="minorHAnsi" w:cstheme="minorHAnsi"/>
                <w:b/>
                <w:color w:val="660066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color w:val="660066"/>
                <w:sz w:val="34"/>
                <w:szCs w:val="34"/>
              </w:rPr>
              <w:t>BIBLIOTECA DEI PICCOLI</w:t>
            </w:r>
          </w:p>
          <w:p w14:paraId="5421041A">
            <w:pPr>
              <w:spacing w:line="40" w:lineRule="atLeast"/>
              <w:ind w:right="108"/>
              <w:rPr>
                <w:rFonts w:asciiTheme="minorHAnsi" w:hAnsiTheme="minorHAnsi" w:cstheme="minorHAnsi"/>
                <w:color w:val="660066"/>
              </w:rPr>
            </w:pPr>
            <w:r>
              <w:rPr>
                <w:rFonts w:asciiTheme="minorHAnsi" w:hAnsiTheme="minorHAnsi" w:cstheme="minorHAnsi"/>
                <w:color w:val="660066"/>
                <w:sz w:val="16"/>
                <w:szCs w:val="16"/>
              </w:rPr>
              <w:t xml:space="preserve">associazione </w:t>
            </w:r>
            <w:r>
              <w:rPr>
                <w:rFonts w:asciiTheme="minorHAnsi" w:hAnsiTheme="minorHAnsi" w:cstheme="minorHAnsi"/>
                <w:color w:val="660066"/>
              </w:rPr>
              <w:t>onlus</w:t>
            </w:r>
          </w:p>
        </w:tc>
        <w:tc>
          <w:tcPr>
            <w:tcW w:w="1688" w:type="dxa"/>
            <w:vMerge w:val="restart"/>
            <w:tcBorders>
              <w:top w:val="nil"/>
              <w:left w:val="dotted" w:color="808080" w:sz="12" w:space="0"/>
              <w:right w:val="nil"/>
            </w:tcBorders>
          </w:tcPr>
          <w:p w14:paraId="7F8EDDF7">
            <w:pPr>
              <w:spacing w:line="40" w:lineRule="atLeast"/>
              <w:ind w:right="72"/>
              <w:jc w:val="right"/>
              <w:rPr>
                <w:rFonts w:asciiTheme="minorHAnsi" w:hAnsiTheme="minorHAnsi" w:cstheme="minorHAnsi"/>
                <w:color w:val="006699"/>
                <w:sz w:val="21"/>
                <w:szCs w:val="21"/>
              </w:rPr>
            </w:pPr>
          </w:p>
          <w:p w14:paraId="696EFA8A">
            <w:pPr>
              <w:spacing w:line="40" w:lineRule="atLeast"/>
              <w:ind w:right="72"/>
              <w:jc w:val="right"/>
              <w:rPr>
                <w:rFonts w:asciiTheme="minorHAnsi" w:hAnsiTheme="minorHAnsi" w:cstheme="minorHAnsi"/>
                <w:color w:val="006699"/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dotted" w:color="808080" w:sz="12" w:space="0"/>
            </w:tcBorders>
          </w:tcPr>
          <w:p w14:paraId="70E892C8">
            <w:pPr>
              <w:spacing w:line="40" w:lineRule="atLeast"/>
              <w:ind w:right="72"/>
              <w:jc w:val="right"/>
              <w:rPr>
                <w:rFonts w:asciiTheme="minorHAnsi" w:hAnsiTheme="minorHAnsi" w:cstheme="minorHAnsi"/>
                <w:color w:val="0066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6699"/>
                <w:sz w:val="18"/>
                <w:szCs w:val="18"/>
              </w:rPr>
              <w:drawing>
                <wp:inline distT="0" distB="0" distL="0" distR="0">
                  <wp:extent cx="529590" cy="788670"/>
                  <wp:effectExtent l="19050" t="0" r="3205" b="0"/>
                  <wp:docPr id="3" name="Immagine 1" descr="logo npl internet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logo npl internet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692" cy="78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3DFAB">
            <w:pPr>
              <w:spacing w:line="40" w:lineRule="atLeast"/>
              <w:ind w:right="72"/>
              <w:jc w:val="right"/>
              <w:rPr>
                <w:rFonts w:asciiTheme="minorHAnsi" w:hAnsiTheme="minorHAnsi" w:cstheme="minorHAnsi"/>
                <w:color w:val="006699"/>
                <w:sz w:val="12"/>
                <w:szCs w:val="12"/>
              </w:rPr>
            </w:pPr>
          </w:p>
          <w:p w14:paraId="35E7E518">
            <w:pPr>
              <w:spacing w:line="40" w:lineRule="atLeast"/>
              <w:ind w:right="72"/>
              <w:jc w:val="right"/>
              <w:rPr>
                <w:rFonts w:asciiTheme="minorHAnsi" w:hAnsiTheme="minorHAnsi" w:cstheme="minorHAnsi"/>
                <w:color w:val="0066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6699"/>
                <w:sz w:val="18"/>
                <w:szCs w:val="18"/>
              </w:rPr>
              <w:t>Raccontare storie ai bambini,</w:t>
            </w:r>
          </w:p>
          <w:p w14:paraId="7909FD18">
            <w:pPr>
              <w:spacing w:line="40" w:lineRule="atLeast"/>
              <w:ind w:right="72"/>
              <w:jc w:val="right"/>
              <w:rPr>
                <w:rFonts w:asciiTheme="minorHAnsi" w:hAnsiTheme="minorHAnsi" w:cstheme="minorHAnsi"/>
                <w:color w:val="0066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6699"/>
                <w:sz w:val="18"/>
                <w:szCs w:val="18"/>
              </w:rPr>
              <w:t>cioè aiutarli a crescere, aiutarli a imparare a vivere.</w:t>
            </w:r>
          </w:p>
          <w:p w14:paraId="48D078F2">
            <w:pPr>
              <w:spacing w:line="40" w:lineRule="atLeast"/>
              <w:ind w:right="72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i/>
                <w:color w:val="006699"/>
                <w:sz w:val="15"/>
                <w:szCs w:val="15"/>
              </w:rPr>
              <w:t>Giuseppe Pontremoli</w:t>
            </w:r>
          </w:p>
        </w:tc>
      </w:tr>
      <w:tr w14:paraId="5417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400" w:type="dxa"/>
            <w:gridSpan w:val="2"/>
            <w:tcBorders>
              <w:top w:val="nil"/>
              <w:left w:val="dotted" w:color="808080" w:sz="12" w:space="0"/>
              <w:bottom w:val="nil"/>
              <w:right w:val="dotted" w:color="808080" w:sz="12" w:space="0"/>
            </w:tcBorders>
          </w:tcPr>
          <w:p w14:paraId="096B0E91">
            <w:pPr>
              <w:spacing w:line="40" w:lineRule="atLeast"/>
              <w:ind w:left="176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via del Buttero, snc - c/o Casa della Partecipazione</w:t>
            </w:r>
          </w:p>
          <w:p w14:paraId="4926A217">
            <w:pPr>
              <w:spacing w:line="40" w:lineRule="atLeast"/>
              <w:ind w:left="176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00054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loc.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Maccarese - FIUMICINO (Roma)</w:t>
            </w:r>
          </w:p>
          <w:p w14:paraId="1ED37054">
            <w:pPr>
              <w:spacing w:line="40" w:lineRule="atLeast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tel. 06 6679388|  351 7080458</w:t>
            </w:r>
          </w:p>
          <w:p w14:paraId="29C67C72">
            <w:pPr>
              <w:spacing w:line="40" w:lineRule="atLeast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www.bibliotecadeipiccoli.org</w:t>
            </w:r>
          </w:p>
          <w:p w14:paraId="157F980E">
            <w:pPr>
              <w:spacing w:line="40" w:lineRule="atLeast"/>
              <w:ind w:left="17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e-mail:&lt;biblioccoli@gmail.com&gt;</w:t>
            </w:r>
          </w:p>
        </w:tc>
        <w:tc>
          <w:tcPr>
            <w:tcW w:w="1688" w:type="dxa"/>
            <w:vMerge w:val="continue"/>
            <w:tcBorders>
              <w:left w:val="dotted" w:color="808080" w:sz="12" w:space="0"/>
              <w:bottom w:val="nil"/>
              <w:right w:val="nil"/>
            </w:tcBorders>
          </w:tcPr>
          <w:p w14:paraId="7D346C5B">
            <w:pPr>
              <w:spacing w:line="40" w:lineRule="atLeast"/>
              <w:ind w:right="7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nil"/>
              <w:right w:val="dotted" w:color="808080" w:sz="12" w:space="0"/>
            </w:tcBorders>
          </w:tcPr>
          <w:p w14:paraId="4D936BC6">
            <w:pPr>
              <w:spacing w:line="40" w:lineRule="atLeast"/>
              <w:ind w:right="72"/>
              <w:rPr>
                <w:rFonts w:asciiTheme="minorHAnsi" w:hAnsiTheme="minorHAnsi" w:cstheme="minorHAnsi"/>
              </w:rPr>
            </w:pPr>
          </w:p>
        </w:tc>
      </w:tr>
    </w:tbl>
    <w:p w14:paraId="17BCB696">
      <w:pPr>
        <w:rPr>
          <w:rFonts w:asciiTheme="minorHAnsi" w:hAnsiTheme="minorHAnsi" w:cstheme="minorHAnsi"/>
          <w:sz w:val="6"/>
          <w:szCs w:val="6"/>
        </w:rPr>
      </w:pPr>
    </w:p>
    <w:p w14:paraId="66B13073">
      <w:pPr>
        <w:rPr>
          <w:rFonts w:asciiTheme="minorHAnsi" w:hAnsiTheme="minorHAnsi" w:cstheme="minorHAnsi"/>
        </w:rPr>
      </w:pPr>
    </w:p>
    <w:p w14:paraId="0B4ED13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88B273A">
      <w:pPr>
        <w:ind w:firstLine="426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Fiumicino, 11 dicembre2024</w:t>
      </w:r>
    </w:p>
    <w:p w14:paraId="1F333C3F">
      <w:pPr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</w:p>
    <w:p w14:paraId="1E7F1FB0">
      <w:pPr>
        <w:ind w:right="1416"/>
        <w:rPr>
          <w:rFonts w:ascii="Calibri Light" w:hAnsi="Calibri Light" w:cs="Calibri Light"/>
          <w:color w:val="00B050"/>
          <w:sz w:val="30"/>
          <w:szCs w:val="30"/>
        </w:rPr>
      </w:pPr>
      <w:r>
        <w:rPr>
          <w:rFonts w:ascii="Calibri Light" w:hAnsi="Calibri Light" w:cs="Calibri Light"/>
          <w:b/>
          <w:color w:val="000000"/>
          <w:sz w:val="24"/>
          <w:szCs w:val="24"/>
        </w:rPr>
        <w:t xml:space="preserve">OGGETTO:CONCERTO 2024 - </w:t>
      </w:r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NELLA CORTE, LE NOTE DEI GIOVANI</w:t>
      </w:r>
    </w:p>
    <w:p w14:paraId="73B12D8D">
      <w:pPr>
        <w:shd w:val="clear" w:color="auto" w:fill="FFFFFF"/>
        <w:ind w:firstLine="426"/>
        <w:rPr>
          <w:rFonts w:ascii="Calibri Light" w:hAnsi="Calibri Light" w:cs="Calibri Light"/>
          <w:color w:val="050505"/>
          <w:sz w:val="23"/>
          <w:szCs w:val="23"/>
          <w:shd w:val="clear" w:color="auto" w:fill="FFFFFF"/>
        </w:rPr>
      </w:pPr>
    </w:p>
    <w:p w14:paraId="539CF079">
      <w:pPr>
        <w:shd w:val="clear" w:color="auto" w:fill="FFFFFF"/>
        <w:ind w:firstLine="426"/>
        <w:rPr>
          <w:rFonts w:ascii="Calibri Light" w:hAnsi="Calibri Light" w:cs="Calibri Light"/>
          <w:i/>
          <w:iCs/>
          <w:color w:val="050505"/>
          <w:sz w:val="23"/>
          <w:szCs w:val="23"/>
          <w:shd w:val="clear" w:color="auto" w:fill="FFFFFF"/>
        </w:rPr>
      </w:pPr>
    </w:p>
    <w:p w14:paraId="156FF499">
      <w:pPr>
        <w:shd w:val="clear" w:color="auto" w:fill="FFFFFF"/>
        <w:ind w:firstLine="708"/>
        <w:jc w:val="both"/>
        <w:rPr>
          <w:rFonts w:ascii="Calibri Light" w:hAnsi="Calibri Light" w:cs="Calibri Light"/>
          <w:color w:val="050505"/>
          <w:sz w:val="23"/>
          <w:szCs w:val="23"/>
          <w:shd w:val="clear" w:color="auto" w:fill="FFFFFF"/>
        </w:rPr>
      </w:pPr>
      <w:r>
        <w:rPr>
          <w:rFonts w:ascii="Calibri Light" w:hAnsi="Calibri Light" w:cs="Calibri Light"/>
          <w:color w:val="050505"/>
          <w:sz w:val="23"/>
          <w:szCs w:val="23"/>
          <w:shd w:val="clear" w:color="auto" w:fill="FFFFFF"/>
        </w:rPr>
        <w:t xml:space="preserve">Lunedi 16 dicembre 2024 alle 17.30 la sala grande della Casa della Partecipazione sarà la cornice di un </w:t>
      </w:r>
      <w:r>
        <w:rPr>
          <w:rFonts w:ascii="Calibri Light" w:hAnsi="Calibri Light" w:cs="Calibri Light"/>
          <w:i/>
          <w:color w:val="050505"/>
          <w:sz w:val="23"/>
          <w:szCs w:val="23"/>
          <w:shd w:val="clear" w:color="auto" w:fill="FFFFFF"/>
        </w:rPr>
        <w:t>concerto di Natale</w:t>
      </w:r>
      <w:r>
        <w:rPr>
          <w:rFonts w:ascii="Calibri Light" w:hAnsi="Calibri Light" w:cs="Calibri Light"/>
          <w:color w:val="050505"/>
          <w:sz w:val="23"/>
          <w:szCs w:val="23"/>
          <w:shd w:val="clear" w:color="auto" w:fill="FFFFFF"/>
        </w:rPr>
        <w:t>. Il Concerto sarà eseguito, nella prima parte, da un’orchestra speciale: si tratta dell’</w:t>
      </w:r>
      <w:r>
        <w:rPr>
          <w:rFonts w:ascii="Calibri Light" w:hAnsi="Calibri Light" w:cs="Calibri Light"/>
          <w:b/>
          <w:color w:val="050505"/>
          <w:sz w:val="23"/>
          <w:szCs w:val="23"/>
          <w:shd w:val="clear" w:color="auto" w:fill="FFFFFF"/>
        </w:rPr>
        <w:t xml:space="preserve">Orchestra Giovanile Rosmini </w:t>
      </w:r>
      <w:r>
        <w:rPr>
          <w:rFonts w:ascii="Calibri Light" w:hAnsi="Calibri Light" w:cs="Calibri Light"/>
          <w:color w:val="050505"/>
          <w:sz w:val="23"/>
          <w:szCs w:val="23"/>
          <w:shd w:val="clear" w:color="auto" w:fill="FFFFFF"/>
        </w:rPr>
        <w:t xml:space="preserve">e del coro di voci bianche </w:t>
      </w:r>
      <w:r>
        <w:rPr>
          <w:rFonts w:ascii="Calibri Light" w:hAnsi="Calibri Light" w:cs="Calibri Light"/>
          <w:b/>
          <w:color w:val="050505"/>
          <w:sz w:val="23"/>
          <w:szCs w:val="23"/>
          <w:shd w:val="clear" w:color="auto" w:fill="FFFFFF"/>
        </w:rPr>
        <w:t>Rosminicoro</w:t>
      </w:r>
      <w:r>
        <w:rPr>
          <w:rFonts w:ascii="Calibri Light" w:hAnsi="Calibri Light" w:cs="Calibri Light"/>
          <w:color w:val="050505"/>
          <w:sz w:val="23"/>
          <w:szCs w:val="23"/>
          <w:shd w:val="clear" w:color="auto" w:fill="FFFFFF"/>
        </w:rPr>
        <w:t>, tutti giovani allievi dell</w:t>
      </w:r>
      <w:r>
        <w:rPr>
          <w:rFonts w:hint="default" w:ascii="Calibri Light" w:hAnsi="Calibri Light" w:cs="Calibri Light"/>
          <w:color w:val="050505"/>
          <w:sz w:val="23"/>
          <w:szCs w:val="23"/>
          <w:shd w:val="clear" w:color="auto" w:fill="FFFFFF"/>
          <w:lang w:val="it-IT"/>
        </w:rPr>
        <w:t>’Istituto Comprensivo</w:t>
      </w:r>
      <w:r>
        <w:rPr>
          <w:rFonts w:ascii="Calibri Light" w:hAnsi="Calibri Light" w:cs="Calibri Light"/>
          <w:color w:val="050505"/>
          <w:sz w:val="23"/>
          <w:szCs w:val="23"/>
          <w:shd w:val="clear" w:color="auto" w:fill="FFFFFF"/>
        </w:rPr>
        <w:t xml:space="preserve"> A</w:t>
      </w:r>
      <w:r>
        <w:rPr>
          <w:rFonts w:hint="default" w:ascii="Calibri Light" w:hAnsi="Calibri Light" w:cs="Calibri Light"/>
          <w:color w:val="050505"/>
          <w:sz w:val="23"/>
          <w:szCs w:val="23"/>
          <w:shd w:val="clear" w:color="auto" w:fill="FFFFFF"/>
          <w:lang w:val="it-IT"/>
        </w:rPr>
        <w:t>NTONIO</w:t>
      </w:r>
      <w:r>
        <w:rPr>
          <w:rFonts w:ascii="Calibri Light" w:hAnsi="Calibri Light" w:cs="Calibri Light"/>
          <w:color w:val="050505"/>
          <w:sz w:val="23"/>
          <w:szCs w:val="23"/>
          <w:shd w:val="clear" w:color="auto" w:fill="FFFFFF"/>
        </w:rPr>
        <w:t xml:space="preserve"> ROSMINI di Roma, guidati dai loro docenti Silvia Di Fonzo, Fabio Lorenzi, Lucia Maiella</w:t>
      </w:r>
      <w:r>
        <w:rPr>
          <w:rFonts w:hint="default" w:ascii="Calibri Light" w:hAnsi="Calibri Light" w:cs="Calibri Light"/>
          <w:color w:val="050505"/>
          <w:sz w:val="23"/>
          <w:szCs w:val="23"/>
          <w:shd w:val="clear" w:color="auto" w:fill="FFFFFF"/>
          <w:lang w:val="it-IT"/>
        </w:rPr>
        <w:t>ro, Emanuela Orazi, Emiliano Barnia</w:t>
      </w:r>
      <w:r>
        <w:rPr>
          <w:rFonts w:ascii="Calibri Light" w:hAnsi="Calibri Light" w:cs="Calibri Light"/>
          <w:color w:val="050505"/>
          <w:sz w:val="23"/>
          <w:szCs w:val="23"/>
          <w:shd w:val="clear" w:color="auto" w:fill="FFFFFF"/>
        </w:rPr>
        <w:t xml:space="preserve"> e per il coro Anna Giardili. Nella seconda parte si esibiranno i giovani studenti della scuola di musica </w:t>
      </w:r>
      <w:r>
        <w:rPr>
          <w:rFonts w:ascii="Calibri Light" w:hAnsi="Calibri Light" w:cs="Calibri Light"/>
          <w:b/>
          <w:color w:val="050505"/>
          <w:sz w:val="23"/>
          <w:szCs w:val="23"/>
          <w:shd w:val="clear" w:color="auto" w:fill="FFFFFF"/>
        </w:rPr>
        <w:t>Pantera Rosa</w:t>
      </w:r>
      <w:r>
        <w:rPr>
          <w:rFonts w:ascii="Calibri Light" w:hAnsi="Calibri Light" w:cs="Calibri Light"/>
          <w:color w:val="050505"/>
          <w:sz w:val="23"/>
          <w:szCs w:val="23"/>
          <w:shd w:val="clear" w:color="auto" w:fill="FFFFFF"/>
        </w:rPr>
        <w:t xml:space="preserve"> di Fregene, coordinati dal maestro Carmelo Iorio.</w:t>
      </w:r>
    </w:p>
    <w:p w14:paraId="0835CC3A">
      <w:pPr>
        <w:ind w:firstLine="708"/>
        <w:jc w:val="both"/>
        <w:rPr>
          <w:rFonts w:ascii="Calibri Light" w:hAnsi="Calibri Light" w:cs="Calibri Light"/>
          <w:color w:val="050505"/>
          <w:sz w:val="23"/>
          <w:szCs w:val="23"/>
        </w:rPr>
      </w:pPr>
      <w:r>
        <w:rPr>
          <w:rFonts w:ascii="Calibri Light" w:hAnsi="Calibri Light" w:cs="Calibri Light"/>
          <w:color w:val="050505"/>
          <w:sz w:val="23"/>
          <w:szCs w:val="23"/>
        </w:rPr>
        <w:t>Ideata e promossa dalla Biblioteca dei Piccoli, l’iniziativa è realizzata in collaborazione con la ProLoco Fregene-Maccarese, che hanno condiviso le finalità dell’evento: stimolare un momento di riflessione sui temi della Pace, dell’amicizia tra i popoli e, dunque, della Libertà attraverso l’utilizzo di linguaggi diversi. Le esecuzioni musicali saranno alternate alla lettura di brani a cura della Biblioteca dei Piccoli.</w:t>
      </w:r>
    </w:p>
    <w:p w14:paraId="1AA6225D">
      <w:pPr>
        <w:jc w:val="both"/>
        <w:rPr>
          <w:rFonts w:ascii="Calibri Light" w:hAnsi="Calibri Light" w:cs="Calibri Light"/>
          <w:color w:val="050505"/>
          <w:sz w:val="23"/>
          <w:szCs w:val="23"/>
        </w:rPr>
      </w:pPr>
      <w:r>
        <w:rPr>
          <w:rFonts w:ascii="Calibri Light" w:hAnsi="Calibri Light" w:cs="Calibri Light"/>
          <w:color w:val="050505"/>
          <w:sz w:val="23"/>
          <w:szCs w:val="23"/>
        </w:rPr>
        <w:tab/>
      </w:r>
      <w:r>
        <w:rPr>
          <w:rFonts w:ascii="Calibri Light" w:hAnsi="Calibri Light" w:cs="Calibri Light"/>
          <w:color w:val="050505"/>
          <w:sz w:val="23"/>
          <w:szCs w:val="23"/>
        </w:rPr>
        <w:t xml:space="preserve">La proposta musicale si rivelerà, per la comunità del territorio, un’occasione per volgere l’attenzione e il piacere di fruire di un’espressione artistica eseguita da giovani. In un’atmosfera raccolta e speciale, all’interno di uno spazio fisico – la Sala comunale di via del Buttero - che ospita eventi collettivi. </w:t>
      </w:r>
    </w:p>
    <w:p w14:paraId="465920DA">
      <w:pPr>
        <w:ind w:firstLine="708"/>
        <w:jc w:val="both"/>
        <w:rPr>
          <w:rFonts w:ascii="Calibri Light" w:hAnsi="Calibri Light" w:cs="Calibri Light"/>
          <w:color w:val="050505"/>
          <w:sz w:val="23"/>
          <w:szCs w:val="23"/>
        </w:rPr>
      </w:pPr>
      <w:r>
        <w:rPr>
          <w:rFonts w:ascii="Calibri Light" w:hAnsi="Calibri Light" w:cs="Calibri Light"/>
          <w:color w:val="050505"/>
          <w:sz w:val="23"/>
          <w:szCs w:val="23"/>
        </w:rPr>
        <w:t xml:space="preserve">Tra i brani in programma eseguiti dall’orchestra </w:t>
      </w:r>
      <w:r>
        <w:rPr>
          <w:rFonts w:hint="default" w:ascii="Calibri Light" w:hAnsi="Calibri Light" w:cs="Calibri Light"/>
          <w:color w:val="050505"/>
          <w:sz w:val="23"/>
          <w:szCs w:val="23"/>
          <w:lang w:val="it-IT"/>
        </w:rPr>
        <w:t xml:space="preserve">e dal coro </w:t>
      </w:r>
      <w:r>
        <w:rPr>
          <w:rFonts w:ascii="Calibri Light" w:hAnsi="Calibri Light" w:cs="Calibri Light"/>
          <w:color w:val="050505"/>
          <w:sz w:val="23"/>
          <w:szCs w:val="23"/>
        </w:rPr>
        <w:t>Rosmini</w:t>
      </w:r>
      <w:r>
        <w:rPr>
          <w:rFonts w:hint="default" w:ascii="Calibri Light" w:hAnsi="Calibri Light" w:cs="Calibri Light"/>
          <w:color w:val="050505"/>
          <w:sz w:val="23"/>
          <w:szCs w:val="23"/>
          <w:lang w:val="it-IT"/>
        </w:rPr>
        <w:t>,</w:t>
      </w:r>
      <w:bookmarkStart w:id="0" w:name="_GoBack"/>
      <w:bookmarkEnd w:id="0"/>
      <w:r>
        <w:rPr>
          <w:rFonts w:ascii="Calibri Light" w:hAnsi="Calibri Light" w:cs="Calibri Light"/>
          <w:color w:val="050505"/>
          <w:sz w:val="23"/>
          <w:szCs w:val="23"/>
        </w:rPr>
        <w:t xml:space="preserve"> spicca un’esecuzione </w:t>
      </w:r>
      <w:r>
        <w:rPr>
          <w:rFonts w:hint="default" w:ascii="Calibri Light" w:hAnsi="Calibri Light" w:cs="Calibri Light"/>
          <w:color w:val="050505"/>
          <w:sz w:val="23"/>
          <w:szCs w:val="23"/>
          <w:lang w:val="it-IT"/>
        </w:rPr>
        <w:t>per</w:t>
      </w:r>
      <w:r>
        <w:rPr>
          <w:rFonts w:ascii="Calibri Light" w:hAnsi="Calibri Light" w:cs="Calibri Light"/>
          <w:color w:val="050505"/>
          <w:sz w:val="23"/>
          <w:szCs w:val="23"/>
        </w:rPr>
        <w:t xml:space="preserve"> cornamusa</w:t>
      </w:r>
      <w:r>
        <w:rPr>
          <w:rFonts w:hint="default" w:ascii="Calibri Light" w:hAnsi="Calibri Light" w:cs="Calibri Light"/>
          <w:color w:val="050505"/>
          <w:sz w:val="23"/>
          <w:szCs w:val="23"/>
          <w:lang w:val="it-IT"/>
        </w:rPr>
        <w:t xml:space="preserve">, orchestra e coro </w:t>
      </w:r>
      <w:r>
        <w:rPr>
          <w:rFonts w:ascii="Calibri Light" w:hAnsi="Calibri Light" w:cs="Calibri Light"/>
          <w:color w:val="050505"/>
          <w:sz w:val="23"/>
          <w:szCs w:val="23"/>
        </w:rPr>
        <w:t>del famoso brano del 1770 “Amazing Grace” che contribuirà a creare un</w:t>
      </w:r>
      <w:r>
        <w:rPr>
          <w:rFonts w:hint="default" w:ascii="Calibri Light" w:hAnsi="Calibri Light" w:cs="Calibri Light"/>
          <w:color w:val="050505"/>
          <w:sz w:val="23"/>
          <w:szCs w:val="23"/>
          <w:lang w:val="it-IT"/>
        </w:rPr>
        <w:t>’</w:t>
      </w:r>
      <w:r>
        <w:rPr>
          <w:rFonts w:ascii="Calibri Light" w:hAnsi="Calibri Light" w:cs="Calibri Light"/>
          <w:color w:val="050505"/>
          <w:sz w:val="23"/>
          <w:szCs w:val="23"/>
        </w:rPr>
        <w:t>atmosfera intima e piena di emozioni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color w:val="050505"/>
          <w:sz w:val="23"/>
          <w:szCs w:val="23"/>
        </w:rPr>
        <w:t xml:space="preserve"> Gli allievi della scuola “Pantera Rosa” trascineranno gli ospiti verso sonorità molteplici, fino al jazz.</w:t>
      </w:r>
    </w:p>
    <w:p w14:paraId="289AAFD7">
      <w:pPr>
        <w:jc w:val="both"/>
        <w:rPr>
          <w:rFonts w:ascii="Calibri Light" w:hAnsi="Calibri Light" w:cs="Calibri Light"/>
          <w:color w:val="050505"/>
          <w:sz w:val="23"/>
          <w:szCs w:val="23"/>
        </w:rPr>
      </w:pPr>
    </w:p>
    <w:p w14:paraId="473EED94">
      <w:pPr>
        <w:ind w:firstLine="708"/>
        <w:jc w:val="both"/>
        <w:rPr>
          <w:rFonts w:ascii="Calibri Light" w:hAnsi="Calibri Light" w:cs="Calibri Light"/>
          <w:color w:val="050505"/>
          <w:sz w:val="23"/>
          <w:szCs w:val="23"/>
        </w:rPr>
      </w:pPr>
      <w:r>
        <w:rPr>
          <w:rFonts w:ascii="Calibri Light" w:hAnsi="Calibri Light" w:cs="Calibri Light"/>
          <w:color w:val="050505"/>
          <w:sz w:val="23"/>
          <w:szCs w:val="23"/>
        </w:rPr>
        <w:t xml:space="preserve">Simili esperienze possono fare la differenza per attivare comportamenti e contributi positivi da parte di ciascun membro della comunità, un messaggio benaugurale per il futuro della società. </w:t>
      </w:r>
    </w:p>
    <w:p w14:paraId="4E75DB02">
      <w:pPr>
        <w:rPr>
          <w:rFonts w:ascii="Calibri Light" w:hAnsi="Calibri Light" w:cs="Calibri Light"/>
          <w:color w:val="050505"/>
          <w:sz w:val="23"/>
          <w:szCs w:val="23"/>
        </w:rPr>
      </w:pPr>
    </w:p>
    <w:p w14:paraId="35E65850">
      <w:pPr>
        <w:rPr>
          <w:rFonts w:ascii="Calibri Light" w:hAnsi="Calibri Light" w:cs="Calibri Light"/>
          <w:color w:val="050505"/>
          <w:sz w:val="23"/>
          <w:szCs w:val="23"/>
        </w:rPr>
      </w:pPr>
      <w:r>
        <w:rPr>
          <w:rFonts w:ascii="Calibri Light" w:hAnsi="Calibri Light" w:cs="Calibri Light"/>
          <w:color w:val="050505"/>
          <w:sz w:val="23"/>
          <w:szCs w:val="23"/>
        </w:rPr>
        <w:t>In allegato la locandina</w:t>
      </w:r>
    </w:p>
    <w:p w14:paraId="1D06535C">
      <w:pPr>
        <w:rPr>
          <w:rFonts w:ascii="Calibri Light" w:hAnsi="Calibri Light" w:cs="Calibri Light"/>
          <w:color w:val="050505"/>
          <w:sz w:val="23"/>
          <w:szCs w:val="23"/>
        </w:rPr>
      </w:pPr>
    </w:p>
    <w:p w14:paraId="02828FF6">
      <w:pPr>
        <w:rPr>
          <w:rFonts w:ascii="Calibri Light" w:hAnsi="Calibri Light" w:cs="Calibri Light"/>
          <w:color w:val="050505"/>
          <w:sz w:val="23"/>
          <w:szCs w:val="23"/>
        </w:rPr>
      </w:pPr>
      <w:r>
        <w:rPr>
          <w:rFonts w:ascii="Calibri Light" w:hAnsi="Calibri Light" w:cs="Calibri Light"/>
          <w:color w:val="050505"/>
          <w:sz w:val="23"/>
          <w:szCs w:val="23"/>
        </w:rPr>
        <w:t>Contatti:</w:t>
      </w:r>
    </w:p>
    <w:p w14:paraId="66FE7AF2">
      <w:pPr>
        <w:rPr>
          <w:rFonts w:ascii="Calibri Light" w:hAnsi="Calibri Light" w:cs="Calibri Light"/>
          <w:color w:val="050505"/>
          <w:sz w:val="23"/>
          <w:szCs w:val="23"/>
        </w:rPr>
      </w:pPr>
      <w:r>
        <w:rPr>
          <w:rFonts w:ascii="Calibri Light" w:hAnsi="Calibri Light" w:cs="Calibri Light"/>
          <w:color w:val="050505"/>
          <w:sz w:val="23"/>
          <w:szCs w:val="23"/>
        </w:rPr>
        <w:t>Biblioteca dei Piccoli</w:t>
      </w:r>
    </w:p>
    <w:p w14:paraId="7312BA85">
      <w:pPr>
        <w:rPr>
          <w:rFonts w:ascii="Calibri Light" w:hAnsi="Calibri Light" w:cs="Calibri Light"/>
          <w:color w:val="050505"/>
          <w:sz w:val="23"/>
          <w:szCs w:val="23"/>
        </w:rPr>
      </w:pPr>
      <w:r>
        <w:fldChar w:fldCharType="begin"/>
      </w:r>
      <w:r>
        <w:instrText xml:space="preserve"> HYPERLINK "mailto:bibliodepiccoli.10anni@gmail.com" </w:instrText>
      </w:r>
      <w:r>
        <w:fldChar w:fldCharType="separate"/>
      </w:r>
      <w:r>
        <w:rPr>
          <w:rStyle w:val="5"/>
          <w:rFonts w:ascii="Calibri Light" w:hAnsi="Calibri Light" w:cs="Calibri Light"/>
          <w:sz w:val="23"/>
          <w:szCs w:val="23"/>
        </w:rPr>
        <w:t>bibliodepiccoli.10anni@gmail.com</w:t>
      </w:r>
      <w:r>
        <w:rPr>
          <w:rStyle w:val="5"/>
          <w:rFonts w:ascii="Calibri Light" w:hAnsi="Calibri Light" w:cs="Calibri Light"/>
          <w:sz w:val="23"/>
          <w:szCs w:val="23"/>
        </w:rPr>
        <w:fldChar w:fldCharType="end"/>
      </w:r>
      <w:r>
        <w:rPr>
          <w:rFonts w:ascii="Calibri Light" w:hAnsi="Calibri Light" w:cs="Calibri Light"/>
          <w:color w:val="050505"/>
          <w:sz w:val="23"/>
          <w:szCs w:val="23"/>
        </w:rPr>
        <w:t>;  biblioccoli@gmail.com</w:t>
      </w:r>
    </w:p>
    <w:p w14:paraId="4DAA68B4">
      <w:pPr>
        <w:rPr>
          <w:rFonts w:ascii="Calibri Light" w:hAnsi="Calibri Light" w:cs="Calibri Light"/>
          <w:color w:val="050505"/>
          <w:sz w:val="23"/>
          <w:szCs w:val="23"/>
        </w:rPr>
      </w:pPr>
      <w:r>
        <w:rPr>
          <w:rFonts w:ascii="Calibri Light" w:hAnsi="Calibri Light" w:cs="Calibri Light"/>
          <w:color w:val="050505"/>
          <w:sz w:val="23"/>
          <w:szCs w:val="23"/>
        </w:rPr>
        <w:t>sede 06 6679388 - cell. 351 7080458</w:t>
      </w:r>
    </w:p>
    <w:p w14:paraId="14856DCE">
      <w:pPr>
        <w:rPr>
          <w:rFonts w:ascii="Calibri Light" w:hAnsi="Calibri Light" w:cs="Calibri Light"/>
          <w:color w:val="050505"/>
          <w:sz w:val="23"/>
          <w:szCs w:val="23"/>
        </w:rPr>
      </w:pPr>
    </w:p>
    <w:p w14:paraId="01595817">
      <w:pPr>
        <w:rPr>
          <w:rFonts w:ascii="Calibri Light" w:hAnsi="Calibri Light" w:cs="Calibri Light"/>
          <w:color w:val="050505"/>
          <w:sz w:val="23"/>
          <w:szCs w:val="23"/>
        </w:rPr>
      </w:pPr>
      <w:r>
        <w:rPr>
          <w:rFonts w:ascii="Calibri Light" w:hAnsi="Calibri Light" w:cs="Calibri Light"/>
          <w:color w:val="050505"/>
          <w:sz w:val="23"/>
          <w:szCs w:val="23"/>
        </w:rPr>
        <w:t>Proloco Fregene-Maccarese</w:t>
      </w:r>
    </w:p>
    <w:p w14:paraId="2D537CC4">
      <w:pPr>
        <w:rPr>
          <w:rFonts w:ascii="Calibri Light" w:hAnsi="Calibri Light" w:cs="Calibri Light"/>
          <w:color w:val="050505"/>
          <w:sz w:val="23"/>
          <w:szCs w:val="23"/>
        </w:rPr>
      </w:pPr>
      <w:r>
        <w:rPr>
          <w:rFonts w:ascii="Calibri Light" w:hAnsi="Calibri Light" w:cs="Calibri Light"/>
          <w:color w:val="050505"/>
          <w:sz w:val="23"/>
          <w:szCs w:val="23"/>
        </w:rPr>
        <w:t>info@prolofregene.icom</w:t>
      </w:r>
    </w:p>
    <w:p w14:paraId="5527BC8E">
      <w:pPr>
        <w:rPr>
          <w:rFonts w:ascii="Calibri Light" w:hAnsi="Calibri Light" w:cs="Calibri Light"/>
          <w:color w:val="050505"/>
          <w:sz w:val="23"/>
          <w:szCs w:val="23"/>
        </w:rPr>
      </w:pPr>
      <w:r>
        <w:rPr>
          <w:rFonts w:ascii="Calibri Light" w:hAnsi="Calibri Light" w:cs="Calibri Light"/>
          <w:color w:val="050505"/>
          <w:sz w:val="23"/>
          <w:szCs w:val="23"/>
        </w:rPr>
        <w:t>sede 0666760596</w:t>
      </w:r>
    </w:p>
    <w:sectPr>
      <w:pgSz w:w="11906" w:h="16838"/>
      <w:pgMar w:top="794" w:right="1134" w:bottom="73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D5"/>
    <w:rsid w:val="000037C7"/>
    <w:rsid w:val="00011734"/>
    <w:rsid w:val="000172DC"/>
    <w:rsid w:val="000265BB"/>
    <w:rsid w:val="000366FD"/>
    <w:rsid w:val="00041D03"/>
    <w:rsid w:val="00073BDC"/>
    <w:rsid w:val="00084BC9"/>
    <w:rsid w:val="00096E2F"/>
    <w:rsid w:val="000A12B5"/>
    <w:rsid w:val="000A477B"/>
    <w:rsid w:val="000C2956"/>
    <w:rsid w:val="000C44D0"/>
    <w:rsid w:val="000D0316"/>
    <w:rsid w:val="0011644D"/>
    <w:rsid w:val="001573F3"/>
    <w:rsid w:val="00172D22"/>
    <w:rsid w:val="00175268"/>
    <w:rsid w:val="00197DC0"/>
    <w:rsid w:val="001C7AC3"/>
    <w:rsid w:val="001E55CC"/>
    <w:rsid w:val="00211977"/>
    <w:rsid w:val="00241860"/>
    <w:rsid w:val="00241B75"/>
    <w:rsid w:val="00252A4B"/>
    <w:rsid w:val="002660CB"/>
    <w:rsid w:val="00275A61"/>
    <w:rsid w:val="002825CF"/>
    <w:rsid w:val="002E368B"/>
    <w:rsid w:val="0030308A"/>
    <w:rsid w:val="003104DC"/>
    <w:rsid w:val="003226C9"/>
    <w:rsid w:val="003502A8"/>
    <w:rsid w:val="003519EF"/>
    <w:rsid w:val="00354C20"/>
    <w:rsid w:val="00366F15"/>
    <w:rsid w:val="003766CC"/>
    <w:rsid w:val="00377334"/>
    <w:rsid w:val="00396435"/>
    <w:rsid w:val="003A169A"/>
    <w:rsid w:val="003B1E4E"/>
    <w:rsid w:val="003B21C4"/>
    <w:rsid w:val="003B24B4"/>
    <w:rsid w:val="003B59A1"/>
    <w:rsid w:val="003B6827"/>
    <w:rsid w:val="003D68EE"/>
    <w:rsid w:val="003E2CB9"/>
    <w:rsid w:val="003F32C0"/>
    <w:rsid w:val="00451C44"/>
    <w:rsid w:val="004737D1"/>
    <w:rsid w:val="004979D5"/>
    <w:rsid w:val="004A695E"/>
    <w:rsid w:val="004D4716"/>
    <w:rsid w:val="004D6C7A"/>
    <w:rsid w:val="004E7197"/>
    <w:rsid w:val="00544CE2"/>
    <w:rsid w:val="00553FBF"/>
    <w:rsid w:val="005639EE"/>
    <w:rsid w:val="0056609A"/>
    <w:rsid w:val="00576233"/>
    <w:rsid w:val="00580CDF"/>
    <w:rsid w:val="0059079D"/>
    <w:rsid w:val="00595D54"/>
    <w:rsid w:val="005A47A9"/>
    <w:rsid w:val="005C3A2B"/>
    <w:rsid w:val="005D059E"/>
    <w:rsid w:val="00623D8E"/>
    <w:rsid w:val="00641DB4"/>
    <w:rsid w:val="00651046"/>
    <w:rsid w:val="006558B0"/>
    <w:rsid w:val="00662773"/>
    <w:rsid w:val="006A3942"/>
    <w:rsid w:val="006C659F"/>
    <w:rsid w:val="006F04ED"/>
    <w:rsid w:val="00727212"/>
    <w:rsid w:val="00730A3E"/>
    <w:rsid w:val="00793D98"/>
    <w:rsid w:val="007D0B85"/>
    <w:rsid w:val="007D483B"/>
    <w:rsid w:val="007E69E5"/>
    <w:rsid w:val="007F1C8C"/>
    <w:rsid w:val="0080071D"/>
    <w:rsid w:val="00803468"/>
    <w:rsid w:val="008128A8"/>
    <w:rsid w:val="0081324B"/>
    <w:rsid w:val="008246F4"/>
    <w:rsid w:val="00833CDB"/>
    <w:rsid w:val="00875CC6"/>
    <w:rsid w:val="00880DEC"/>
    <w:rsid w:val="008C1C28"/>
    <w:rsid w:val="009007F3"/>
    <w:rsid w:val="009117F1"/>
    <w:rsid w:val="0092030E"/>
    <w:rsid w:val="009610B3"/>
    <w:rsid w:val="0096198D"/>
    <w:rsid w:val="009A3A10"/>
    <w:rsid w:val="009B17C9"/>
    <w:rsid w:val="009D075B"/>
    <w:rsid w:val="009D1138"/>
    <w:rsid w:val="00A221FB"/>
    <w:rsid w:val="00A30BCC"/>
    <w:rsid w:val="00A421E0"/>
    <w:rsid w:val="00A45914"/>
    <w:rsid w:val="00A507D2"/>
    <w:rsid w:val="00A61397"/>
    <w:rsid w:val="00A651C7"/>
    <w:rsid w:val="00A75219"/>
    <w:rsid w:val="00A8458E"/>
    <w:rsid w:val="00A861AA"/>
    <w:rsid w:val="00A90E23"/>
    <w:rsid w:val="00A91D6D"/>
    <w:rsid w:val="00A9413E"/>
    <w:rsid w:val="00AD3519"/>
    <w:rsid w:val="00AD631B"/>
    <w:rsid w:val="00B417EC"/>
    <w:rsid w:val="00B51CAF"/>
    <w:rsid w:val="00B52B26"/>
    <w:rsid w:val="00B74248"/>
    <w:rsid w:val="00B80F35"/>
    <w:rsid w:val="00B85B52"/>
    <w:rsid w:val="00B86D46"/>
    <w:rsid w:val="00B9201C"/>
    <w:rsid w:val="00BA1E1B"/>
    <w:rsid w:val="00BA7D8C"/>
    <w:rsid w:val="00BB1895"/>
    <w:rsid w:val="00BB27CC"/>
    <w:rsid w:val="00BC63DC"/>
    <w:rsid w:val="00BD224D"/>
    <w:rsid w:val="00BD58A5"/>
    <w:rsid w:val="00BD7861"/>
    <w:rsid w:val="00BE0DA1"/>
    <w:rsid w:val="00BE1449"/>
    <w:rsid w:val="00BE29E8"/>
    <w:rsid w:val="00BE2D3E"/>
    <w:rsid w:val="00BE7C65"/>
    <w:rsid w:val="00C0238F"/>
    <w:rsid w:val="00C0560A"/>
    <w:rsid w:val="00C206CB"/>
    <w:rsid w:val="00C22A63"/>
    <w:rsid w:val="00C27A09"/>
    <w:rsid w:val="00C37D22"/>
    <w:rsid w:val="00C801BD"/>
    <w:rsid w:val="00D15071"/>
    <w:rsid w:val="00D32EEE"/>
    <w:rsid w:val="00D40145"/>
    <w:rsid w:val="00D5269F"/>
    <w:rsid w:val="00D57337"/>
    <w:rsid w:val="00D57A9B"/>
    <w:rsid w:val="00D71C91"/>
    <w:rsid w:val="00D72836"/>
    <w:rsid w:val="00DA5EEA"/>
    <w:rsid w:val="00DB2A3C"/>
    <w:rsid w:val="00DB66E4"/>
    <w:rsid w:val="00DD1E80"/>
    <w:rsid w:val="00DE0B95"/>
    <w:rsid w:val="00DE0FC9"/>
    <w:rsid w:val="00E031DF"/>
    <w:rsid w:val="00E21FD0"/>
    <w:rsid w:val="00E27774"/>
    <w:rsid w:val="00E342F0"/>
    <w:rsid w:val="00E55F5F"/>
    <w:rsid w:val="00E91D94"/>
    <w:rsid w:val="00EA662E"/>
    <w:rsid w:val="00EA760D"/>
    <w:rsid w:val="00F11748"/>
    <w:rsid w:val="00F15020"/>
    <w:rsid w:val="00F16075"/>
    <w:rsid w:val="00F24F50"/>
    <w:rsid w:val="00F32E7B"/>
    <w:rsid w:val="00F96AC8"/>
    <w:rsid w:val="00FA7D11"/>
    <w:rsid w:val="00FC1569"/>
    <w:rsid w:val="00FC5A95"/>
    <w:rsid w:val="00FD4433"/>
    <w:rsid w:val="00FD6BA8"/>
    <w:rsid w:val="00FE00E3"/>
    <w:rsid w:val="00FF1FFE"/>
    <w:rsid w:val="00FF3DEC"/>
    <w:rsid w:val="09BE2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Testo fumetto Carattere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it-IT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Menzione non risolta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Menzione non risolta2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675C-5BF2-4133-943C-9F941B54F8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2253</Characters>
  <Lines>18</Lines>
  <Paragraphs>5</Paragraphs>
  <TotalTime>24</TotalTime>
  <ScaleCrop>false</ScaleCrop>
  <LinksUpToDate>false</LinksUpToDate>
  <CharactersWithSpaces>2643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2024-12-12T22:33:00Z</dcterms:created>
  <dc:creator>walter</dc:creator>
  <cp:lastModifiedBy>Bruno Paolillo</cp:lastModifiedBy>
  <cp:lastPrinted>2024-05-29T06:40:00Z</cp:lastPrinted>
  <dcterms:modified xsi:type="dcterms:W3CDTF">2024-12-13T09:27:29Z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6F0D82F2740348A69AC3894D3BF6B595_13</vt:lpwstr>
  </property>
</Properties>
</file>